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60E" w:rsidRDefault="004D260E">
      <w:pPr>
        <w:rPr>
          <w:rFonts w:ascii="Arial" w:eastAsia="Arial" w:hAnsi="Arial" w:cs="Arial"/>
          <w:color w:val="000000"/>
        </w:rPr>
      </w:pPr>
    </w:p>
    <w:p w:rsidR="004D260E" w:rsidRDefault="004D260E">
      <w:pP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:rsidR="004D260E" w:rsidRDefault="0054052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NOTA DE PRENSA</w:t>
      </w:r>
    </w:p>
    <w:p w:rsidR="004D260E" w:rsidRDefault="004D260E">
      <w:pPr>
        <w:rPr>
          <w:rFonts w:ascii="Arial" w:eastAsia="Arial" w:hAnsi="Arial" w:cs="Arial"/>
          <w:color w:val="000000"/>
        </w:rPr>
      </w:pPr>
    </w:p>
    <w:p w:rsidR="004D260E" w:rsidRDefault="00540529">
      <w:pPr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Comienza el plazo de inscripción para la séptima edición del </w:t>
      </w: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Concurso Internacional de Cervezas Artesanas (CICA)</w:t>
      </w:r>
    </w:p>
    <w:p w:rsidR="004D260E" w:rsidRDefault="004D260E">
      <w:pPr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</w:p>
    <w:p w:rsidR="004D260E" w:rsidRDefault="00540529">
      <w:pPr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A partir del miércoles 1 de junio </w:t>
      </w:r>
      <w:r>
        <w:rPr>
          <w:rFonts w:ascii="Arial" w:eastAsia="Arial" w:hAnsi="Arial" w:cs="Arial"/>
          <w:i/>
          <w:color w:val="000000"/>
        </w:rPr>
        <w:t xml:space="preserve">las cerveceras que participen podrán inscribir tantas cervezas como deseen en la que será la edición más internacional </w:t>
      </w:r>
    </w:p>
    <w:p w:rsidR="004D260E" w:rsidRDefault="004D260E">
      <w:pPr>
        <w:jc w:val="center"/>
        <w:rPr>
          <w:rFonts w:ascii="Arial" w:eastAsia="Arial" w:hAnsi="Arial" w:cs="Arial"/>
          <w:i/>
          <w:color w:val="000000"/>
        </w:rPr>
      </w:pPr>
    </w:p>
    <w:p w:rsidR="004D260E" w:rsidRDefault="0019122D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 de junio</w:t>
      </w:r>
      <w:bookmarkStart w:id="0" w:name="_GoBack"/>
      <w:bookmarkEnd w:id="0"/>
      <w:r w:rsidR="00540529">
        <w:rPr>
          <w:rFonts w:ascii="Arial" w:eastAsia="Arial" w:hAnsi="Arial" w:cs="Arial"/>
          <w:color w:val="000000"/>
          <w:sz w:val="22"/>
          <w:szCs w:val="22"/>
        </w:rPr>
        <w:t xml:space="preserve"> de 2022.- La </w:t>
      </w:r>
      <w:r w:rsidR="00540529">
        <w:rPr>
          <w:rFonts w:ascii="Arial" w:eastAsia="Arial" w:hAnsi="Arial" w:cs="Arial"/>
          <w:b/>
          <w:color w:val="000000"/>
          <w:sz w:val="22"/>
          <w:szCs w:val="22"/>
        </w:rPr>
        <w:t>séptima edición del CICA</w:t>
      </w:r>
      <w:r w:rsidR="00540529">
        <w:rPr>
          <w:rFonts w:ascii="Arial" w:eastAsia="Arial" w:hAnsi="Arial" w:cs="Arial"/>
          <w:color w:val="000000"/>
          <w:sz w:val="22"/>
          <w:szCs w:val="22"/>
        </w:rPr>
        <w:t xml:space="preserve"> empieza a calentar motores y se prepara para vivir </w:t>
      </w:r>
      <w:r w:rsidR="00540529">
        <w:rPr>
          <w:rFonts w:ascii="Arial" w:eastAsia="Arial" w:hAnsi="Arial" w:cs="Arial"/>
          <w:b/>
          <w:color w:val="000000"/>
          <w:sz w:val="22"/>
          <w:szCs w:val="22"/>
        </w:rPr>
        <w:t>una de las ediciones más internacionales celebradas hasta el momento</w:t>
      </w:r>
      <w:r w:rsidR="00540529">
        <w:rPr>
          <w:rFonts w:ascii="Arial" w:eastAsia="Arial" w:hAnsi="Arial" w:cs="Arial"/>
          <w:color w:val="000000"/>
          <w:sz w:val="22"/>
          <w:szCs w:val="22"/>
        </w:rPr>
        <w:t xml:space="preserve">. Tras el éxito de la sexta edición que tuvo lugar los días 24, 25 y 26 de septiembre del 2021 en Mallorca, </w:t>
      </w:r>
      <w:r w:rsidR="00540529">
        <w:rPr>
          <w:rFonts w:ascii="Arial" w:eastAsia="Arial" w:hAnsi="Arial" w:cs="Arial"/>
          <w:b/>
          <w:color w:val="000000"/>
          <w:sz w:val="22"/>
          <w:szCs w:val="22"/>
        </w:rPr>
        <w:t>los organizadores del evento Momentos Cerveceros y LVG Eventos</w:t>
      </w:r>
      <w:r w:rsidR="00540529">
        <w:rPr>
          <w:rFonts w:ascii="Arial" w:eastAsia="Arial" w:hAnsi="Arial" w:cs="Arial"/>
          <w:color w:val="000000"/>
          <w:sz w:val="22"/>
          <w:szCs w:val="22"/>
        </w:rPr>
        <w:t xml:space="preserve"> apuestan para esta nueva edición </w:t>
      </w:r>
      <w:r w:rsidR="00540529">
        <w:rPr>
          <w:rFonts w:ascii="Arial" w:eastAsia="Arial" w:hAnsi="Arial" w:cs="Arial"/>
          <w:b/>
          <w:color w:val="000000"/>
          <w:sz w:val="22"/>
          <w:szCs w:val="22"/>
        </w:rPr>
        <w:t xml:space="preserve">por otorgar al concurso un posicionamiento más internacional con la asistencia de jueces cerveceros de todo el mundo. </w:t>
      </w:r>
    </w:p>
    <w:p w:rsidR="004D260E" w:rsidRDefault="004D26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Recordemos que 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sexta edición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Concurso Internacional de Cervezas Artesanas consiguió reunir a más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90 cerveceras artesanales internacionales, nacionales y locales, entre las que se presentaron 347 referencias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Un total de 2 días y medio de catas en el que cada juez cató una media de 65 cervezas en total.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Desde la organización quieren apostar nuevamente por Mallorca para la celebración de la VII edición y así esperan confirmarlo en breve. 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éxito de la última edición quedó reflejado al superar el objetivo marcado por la organización que se basó en </w:t>
      </w:r>
      <w:r>
        <w:rPr>
          <w:rFonts w:ascii="Arial" w:eastAsia="Arial" w:hAnsi="Arial" w:cs="Arial"/>
          <w:b/>
          <w:sz w:val="22"/>
          <w:szCs w:val="22"/>
        </w:rPr>
        <w:t>conseguir duplicar el número de referencias participantes en relación con las anteriores ediciones y ampliar el número de cerveceras de todo el mundo que se presentaron.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JORNADAS DE CATAS DEL CICA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catas ciegas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llevarán a cabo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los días </w:t>
      </w:r>
      <w:r>
        <w:rPr>
          <w:rFonts w:ascii="Arial" w:eastAsia="Arial" w:hAnsi="Arial" w:cs="Arial"/>
          <w:b/>
          <w:color w:val="262626"/>
          <w:sz w:val="22"/>
          <w:szCs w:val="22"/>
          <w:highlight w:val="white"/>
        </w:rPr>
        <w:t>16, 17 y 18 de septiembre de 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en una localización </w:t>
      </w:r>
      <w:r>
        <w:rPr>
          <w:rFonts w:ascii="Arial" w:eastAsia="Arial" w:hAnsi="Arial" w:cs="Arial"/>
          <w:sz w:val="22"/>
          <w:szCs w:val="22"/>
        </w:rPr>
        <w:t>aún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determinar, en la que será la </w:t>
      </w:r>
      <w:r>
        <w:rPr>
          <w:rFonts w:ascii="Arial" w:eastAsia="Arial" w:hAnsi="Arial" w:cs="Arial"/>
          <w:color w:val="262626"/>
          <w:sz w:val="22"/>
          <w:szCs w:val="22"/>
          <w:highlight w:val="white"/>
        </w:rPr>
        <w:t>edición más internacional, con más muestras y más premios.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D260E" w:rsidRDefault="004D260E">
      <w:pPr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igual que el año pasado, se ha inscrito el concurso en el circuito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BJCP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lo que les </w:t>
      </w:r>
      <w:r>
        <w:rPr>
          <w:rFonts w:ascii="Arial" w:eastAsia="Arial" w:hAnsi="Arial" w:cs="Arial"/>
          <w:b/>
          <w:color w:val="000000"/>
          <w:sz w:val="22"/>
          <w:szCs w:val="22"/>
        </w:rPr>
        <w:t>asegurará jueces de prestigio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CEREMONIA DE ENTREGA DE PREMIOS CICA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ceremonia de entrega de premios se llevará a cabo 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sábado 1 de octubre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y, al igual que el año p</w:t>
      </w:r>
      <w:r>
        <w:rPr>
          <w:rFonts w:ascii="Arial" w:eastAsia="Arial" w:hAnsi="Arial" w:cs="Arial"/>
          <w:sz w:val="22"/>
          <w:szCs w:val="22"/>
        </w:rPr>
        <w:t>asado, coincidiría con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celebración de la II edici</w:t>
      </w:r>
      <w:r>
        <w:rPr>
          <w:rFonts w:ascii="Arial" w:eastAsia="Arial" w:hAnsi="Arial" w:cs="Arial"/>
          <w:sz w:val="22"/>
          <w:szCs w:val="22"/>
        </w:rPr>
        <w:t>ón de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Cervesa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Artesana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E54BC1" w:rsidRDefault="00E54BC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54BC1" w:rsidRDefault="00E54BC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54BC1" w:rsidRDefault="00E54BC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54BC1" w:rsidRDefault="00E54BC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inscripción de cervezas para la edición 2022 de CICA, el </w:t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Concurso Internacional de Cervezas Artesanas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se realizará a través 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Awards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Platform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(BAP</w:t>
      </w:r>
      <w:r>
        <w:rPr>
          <w:rFonts w:ascii="Arial" w:eastAsia="Arial" w:hAnsi="Arial" w:cs="Arial"/>
          <w:b/>
          <w:color w:val="000000"/>
          <w:sz w:val="22"/>
          <w:szCs w:val="22"/>
        </w:rPr>
        <w:t>): 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FICHA INSCRIPCIÓN A CICA.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4D260E" w:rsidRDefault="004D260E">
      <w:pPr>
        <w:jc w:val="both"/>
        <w:rPr>
          <w:rFonts w:ascii="Arial" w:eastAsia="Arial" w:hAnsi="Arial" w:cs="Arial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tarifa de inscripción es de 65€ (IVA incluido) de cada referencia. </w:t>
      </w:r>
    </w:p>
    <w:p w:rsidR="004D260E" w:rsidRDefault="004D260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INSCRIPCIÓN (RECOMENDAMOS INSCRIBIRSE CON TIEMPO)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 cerveceras participantes pueden inscribir tantas cervezas como quieran.</w:t>
      </w:r>
    </w:p>
    <w:p w:rsidR="004D260E" w:rsidRDefault="004D26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inscribir una cerveza se debe completar el formulario online (www.concursocica.es) indicando: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cervecería</w:t>
      </w: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cerveza</w:t>
      </w: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Categoría y sub-categoría a la que pertenece la cerveza, según la lista de estilos adjunta (Anexo ESTILOS). Por ejemplo: Categoría 2 – sub-categoría 2B = International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Lager</w:t>
      </w: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Volumen alcohólico</w:t>
      </w: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envasado</w:t>
      </w:r>
    </w:p>
    <w:p w:rsidR="004D260E" w:rsidRDefault="0054052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Características (opcional): Tipo de levadura, IBU, EBC, si se ha empleado alguna técnica especial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hopping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hopback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filtrado, pasteurización…)</w:t>
      </w:r>
    </w:p>
    <w:p w:rsidR="004D260E" w:rsidRDefault="004D26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 vez recibido el formulario se enviará al productor la factura para que proceda a formalizar la inscripción.</w:t>
      </w:r>
    </w:p>
    <w:p w:rsidR="004D260E" w:rsidRDefault="004D260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inscripción cierra el 1 de agosto de 2022.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ENVÍO DE LAS CERVEZAS</w:t>
      </w: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Una vez recibido el comprobante de pago de la </w:t>
      </w:r>
      <w:r>
        <w:rPr>
          <w:rFonts w:ascii="Arial" w:eastAsia="Arial" w:hAnsi="Arial" w:cs="Arial"/>
          <w:sz w:val="22"/>
          <w:szCs w:val="22"/>
        </w:rPr>
        <w:t>inscripción</w:t>
      </w:r>
      <w:r>
        <w:rPr>
          <w:rFonts w:ascii="Arial" w:eastAsia="Arial" w:hAnsi="Arial" w:cs="Arial"/>
          <w:color w:val="000000"/>
          <w:sz w:val="22"/>
          <w:szCs w:val="22"/>
        </w:rPr>
        <w:t>, la Organización enviará al cervecero por correo electrónico las etiquetas con código para identificar cada cerveza inscrita. El cervecero deberá imprimirlas y adherirlas a cada botella/lata. Se deberán enviar 6 botellas/latas si son de 33cl., 4 botellas/latas si son de 50cl., o 3 botellas si son de 66 o 75cl.</w:t>
      </w:r>
    </w:p>
    <w:p w:rsidR="004D260E" w:rsidRDefault="004D26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periodo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recepción de muestras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será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22 de agosto de 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9 de septiembre de 2022.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D260E" w:rsidRDefault="004D26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260E" w:rsidRDefault="0054052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Para aclarar cualquier duda o cuestión relacionada con el Certamen, se puede ampliar información consultando las </w:t>
      </w:r>
      <w:hyperlink r:id="rId10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bases del concurso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 contactando con la Organización de CICA:</w:t>
      </w: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Teléfono: +34 688 787 525</w:t>
      </w:r>
    </w:p>
    <w:p w:rsidR="004D260E" w:rsidRDefault="0054052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 </w:t>
      </w:r>
      <w:hyperlink r:id="rId1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hola@concursocica.es</w:t>
        </w:r>
      </w:hyperlink>
      <w:r>
        <w:rPr>
          <w:rFonts w:ascii="Helvetica Neue" w:eastAsia="Helvetica Neue" w:hAnsi="Helvetica Neue" w:cs="Helvetica Neue"/>
          <w:color w:val="262626"/>
          <w:sz w:val="22"/>
          <w:szCs w:val="22"/>
        </w:rPr>
        <w:br/>
      </w:r>
      <w:r>
        <w:rPr>
          <w:rFonts w:ascii="Helvetica Neue" w:eastAsia="Helvetica Neue" w:hAnsi="Helvetica Neue" w:cs="Helvetica Neue"/>
          <w:color w:val="262626"/>
          <w:sz w:val="22"/>
          <w:szCs w:val="22"/>
        </w:rPr>
        <w:br/>
      </w:r>
    </w:p>
    <w:sectPr w:rsidR="004D260E">
      <w:head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7DD" w:rsidRDefault="00E867DD">
      <w:r>
        <w:separator/>
      </w:r>
    </w:p>
  </w:endnote>
  <w:endnote w:type="continuationSeparator" w:id="0">
    <w:p w:rsidR="00E867DD" w:rsidRDefault="00E8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4D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7DD" w:rsidRDefault="00E867DD">
      <w:r>
        <w:separator/>
      </w:r>
    </w:p>
  </w:footnote>
  <w:footnote w:type="continuationSeparator" w:id="0">
    <w:p w:rsidR="00E867DD" w:rsidRDefault="00E8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60E" w:rsidRDefault="005405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246553" cy="50328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53" cy="503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</w:t>
    </w:r>
    <w:r>
      <w:rPr>
        <w:noProof/>
        <w:color w:val="000000"/>
      </w:rPr>
      <w:drawing>
        <wp:inline distT="0" distB="0" distL="0" distR="0">
          <wp:extent cx="1898854" cy="57448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8854" cy="574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4A70"/>
    <w:multiLevelType w:val="multilevel"/>
    <w:tmpl w:val="E8B85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0E"/>
    <w:rsid w:val="0019122D"/>
    <w:rsid w:val="004D260E"/>
    <w:rsid w:val="00540529"/>
    <w:rsid w:val="00E54BC1"/>
    <w:rsid w:val="00E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A0B89"/>
  <w15:docId w15:val="{659CF38D-5257-D548-911C-89E908E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B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B0119"/>
    <w:rPr>
      <w:color w:val="0000FF"/>
      <w:u w:val="single"/>
    </w:rPr>
  </w:style>
  <w:style w:type="paragraph" w:customStyle="1" w:styleId="04xlpa">
    <w:name w:val="_04xlpa"/>
    <w:basedOn w:val="Normal"/>
    <w:rsid w:val="00134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Fuentedeprrafopredeter"/>
    <w:rsid w:val="0013497A"/>
  </w:style>
  <w:style w:type="character" w:styleId="Mencinsinresolver">
    <w:name w:val="Unresolved Mention"/>
    <w:basedOn w:val="Fuentedeprrafopredeter"/>
    <w:uiPriority w:val="99"/>
    <w:semiHidden/>
    <w:unhideWhenUsed/>
    <w:rsid w:val="001D7E5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D7E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E5C"/>
  </w:style>
  <w:style w:type="paragraph" w:styleId="Piedepgina">
    <w:name w:val="footer"/>
    <w:basedOn w:val="Normal"/>
    <w:link w:val="PiedepginaCar"/>
    <w:uiPriority w:val="99"/>
    <w:unhideWhenUsed/>
    <w:rsid w:val="001D7E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E5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cica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la@concursocic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cursocica.es/b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erawardsplatform.com/cica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mSuZmJlIofNWu0LBHuJbaRwzA==">AMUW2mUHwWnOJIA2tozVBoykqyOPrOaJjrPFESFseRSoZw8fMoa0LMwCVm/iuTaVa5SKoWmdWdhhEvTrNN3FmQ4Qt9hzu4dAviABR2paoleDuj15JcgRz3zwCZRdQYQLfkR+nhPPMKZy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3381</Characters>
  <Application>Microsoft Office Word</Application>
  <DocSecurity>0</DocSecurity>
  <Lines>69</Lines>
  <Paragraphs>19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2022-06-01T13:53:00Z</dcterms:created>
  <dcterms:modified xsi:type="dcterms:W3CDTF">2022-06-01T15:01:00Z</dcterms:modified>
</cp:coreProperties>
</file>